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73" w:rsidRPr="00950A73" w:rsidRDefault="00950A73">
      <w:pPr>
        <w:rPr>
          <w:sz w:val="24"/>
          <w:szCs w:val="24"/>
        </w:rPr>
      </w:pPr>
    </w:p>
    <w:p w:rsidR="00950A73" w:rsidRDefault="00950A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CHART </w:t>
      </w:r>
      <w:r w:rsidR="005C7680">
        <w:rPr>
          <w:b/>
          <w:sz w:val="24"/>
          <w:szCs w:val="24"/>
        </w:rPr>
        <w:t xml:space="preserve">REVIEW </w:t>
      </w:r>
      <w:r>
        <w:rPr>
          <w:b/>
          <w:sz w:val="24"/>
          <w:szCs w:val="24"/>
        </w:rPr>
        <w:t>FORM</w:t>
      </w:r>
    </w:p>
    <w:p w:rsidR="00950A73" w:rsidRDefault="00950A73">
      <w:pPr>
        <w:rPr>
          <w:b/>
        </w:rPr>
      </w:pPr>
      <w:r>
        <w:rPr>
          <w:b/>
        </w:rPr>
        <w:t xml:space="preserve">Auditor: ______________________________   </w:t>
      </w:r>
      <w:r>
        <w:rPr>
          <w:b/>
        </w:rPr>
        <w:tab/>
        <w:t>Physician Audited: _____________________________</w:t>
      </w:r>
    </w:p>
    <w:p w:rsidR="00950A73" w:rsidRDefault="00950A73">
      <w:pPr>
        <w:rPr>
          <w:b/>
        </w:rPr>
      </w:pPr>
      <w:r>
        <w:rPr>
          <w:b/>
        </w:rPr>
        <w:t>Date: ________________    Location:   Office ___</w:t>
      </w:r>
      <w:r w:rsidR="006D692D">
        <w:rPr>
          <w:b/>
        </w:rPr>
        <w:t>x</w:t>
      </w:r>
      <w:proofErr w:type="gramStart"/>
      <w:r>
        <w:rPr>
          <w:b/>
        </w:rPr>
        <w:t>_  Hospital</w:t>
      </w:r>
      <w:proofErr w:type="gramEnd"/>
      <w:r>
        <w:rPr>
          <w:b/>
        </w:rPr>
        <w:t xml:space="preserve"> ____  Other – specify _________________</w:t>
      </w:r>
    </w:p>
    <w:p w:rsidR="00950A73" w:rsidRDefault="00950A7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"/>
        <w:gridCol w:w="1532"/>
        <w:gridCol w:w="1022"/>
        <w:gridCol w:w="1055"/>
        <w:gridCol w:w="1055"/>
        <w:gridCol w:w="2945"/>
        <w:gridCol w:w="1358"/>
      </w:tblGrid>
      <w:tr w:rsidR="00950A73" w:rsidRPr="00950A73" w:rsidTr="006E6D25">
        <w:trPr>
          <w:trHeight w:val="853"/>
        </w:trPr>
        <w:tc>
          <w:tcPr>
            <w:tcW w:w="2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</w:tc>
        <w:tc>
          <w:tcPr>
            <w:tcW w:w="84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Patient Initials/PHIN</w:t>
            </w:r>
          </w:p>
        </w:tc>
        <w:tc>
          <w:tcPr>
            <w:tcW w:w="573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Gender</w:t>
            </w:r>
          </w:p>
        </w:tc>
        <w:tc>
          <w:tcPr>
            <w:tcW w:w="41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DOB</w:t>
            </w:r>
          </w:p>
        </w:tc>
        <w:tc>
          <w:tcPr>
            <w:tcW w:w="576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 Visit Date</w:t>
            </w:r>
          </w:p>
        </w:tc>
        <w:tc>
          <w:tcPr>
            <w:tcW w:w="1613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B26804" w:rsidP="00950A73">
            <w:pPr>
              <w:pStyle w:val="NoSpacing"/>
              <w:rPr>
                <w:b/>
                <w:lang w:val="en-CA"/>
              </w:rPr>
            </w:pPr>
            <w:r>
              <w:rPr>
                <w:b/>
                <w:lang w:val="en-CA"/>
              </w:rPr>
              <w:t>Diagnosis, comments re visit</w:t>
            </w:r>
            <w:r w:rsidR="00950A73" w:rsidRPr="00950A73">
              <w:rPr>
                <w:b/>
                <w:lang w:val="en-CA"/>
              </w:rPr>
              <w:t xml:space="preserve"> </w:t>
            </w:r>
          </w:p>
        </w:tc>
        <w:tc>
          <w:tcPr>
            <w:tcW w:w="741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Concerns</w:t>
            </w: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(attach comment sheet for Yes)</w:t>
            </w: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1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CD633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AB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02/01/37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19/04/18</w:t>
            </w:r>
          </w:p>
        </w:tc>
        <w:tc>
          <w:tcPr>
            <w:tcW w:w="1613" w:type="pct"/>
            <w:shd w:val="clear" w:color="auto" w:fill="auto"/>
          </w:tcPr>
          <w:p w:rsid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BP; DM; </w:t>
            </w:r>
            <w:proofErr w:type="spellStart"/>
            <w:r>
              <w:rPr>
                <w:lang w:val="en-CA"/>
              </w:rPr>
              <w:t>prev</w:t>
            </w:r>
            <w:proofErr w:type="spellEnd"/>
            <w:r>
              <w:rPr>
                <w:lang w:val="en-CA"/>
              </w:rPr>
              <w:t xml:space="preserve"> bronchitis.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Foot exam?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Immunizations?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CVS?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Consults? </w:t>
            </w: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Resp? </w:t>
            </w:r>
          </w:p>
        </w:tc>
        <w:tc>
          <w:tcPr>
            <w:tcW w:w="741" w:type="pct"/>
            <w:shd w:val="clear" w:color="auto" w:fill="auto"/>
          </w:tcPr>
          <w:p w:rsid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Consults</w:t>
            </w: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Colonoscopy</w:t>
            </w: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2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CD633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CD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15/04/37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23/04/18</w:t>
            </w:r>
          </w:p>
        </w:tc>
        <w:tc>
          <w:tcPr>
            <w:tcW w:w="1613" w:type="pct"/>
            <w:shd w:val="clear" w:color="auto" w:fill="auto"/>
          </w:tcPr>
          <w:p w:rsid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CVS?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Legs?</w:t>
            </w: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Immunizations?</w:t>
            </w: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Flow sheets? </w:t>
            </w:r>
          </w:p>
        </w:tc>
        <w:tc>
          <w:tcPr>
            <w:tcW w:w="741" w:type="pct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CD633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EF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6D692D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28/11/34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Default="006D692D" w:rsidP="00950A73">
            <w:pPr>
              <w:pStyle w:val="NoSpacing"/>
              <w:rPr>
                <w:lang w:val="en-CA"/>
              </w:rPr>
            </w:pPr>
          </w:p>
          <w:p w:rsidR="006D692D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19/03/18</w:t>
            </w:r>
          </w:p>
        </w:tc>
        <w:tc>
          <w:tcPr>
            <w:tcW w:w="1613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AFIB; BP; </w:t>
            </w: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CVS?</w:t>
            </w: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HR?</w:t>
            </w: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Legs?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Good immunization, INR flowsheet</w:t>
            </w:r>
          </w:p>
        </w:tc>
        <w:tc>
          <w:tcPr>
            <w:tcW w:w="741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Allergies?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CPX recently?</w:t>
            </w: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4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CD633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GH</w:t>
            </w: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31/01/79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19/03/18</w:t>
            </w:r>
          </w:p>
        </w:tc>
        <w:tc>
          <w:tcPr>
            <w:tcW w:w="1613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Depression; hemorrhoids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proofErr w:type="gramStart"/>
            <w:r>
              <w:rPr>
                <w:lang w:val="en-CA"/>
              </w:rPr>
              <w:t>?Follow</w:t>
            </w:r>
            <w:proofErr w:type="gramEnd"/>
            <w:r>
              <w:rPr>
                <w:lang w:val="en-CA"/>
              </w:rPr>
              <w:t xml:space="preserve"> up tests</w:t>
            </w:r>
          </w:p>
        </w:tc>
        <w:tc>
          <w:tcPr>
            <w:tcW w:w="741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Allergies?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Meds in old list re IBS, migraines – not in problem list</w:t>
            </w:r>
          </w:p>
        </w:tc>
      </w:tr>
      <w:tr w:rsidR="00950A73" w:rsidRPr="00950A73" w:rsidTr="006E6D25">
        <w:trPr>
          <w:trHeight w:val="853"/>
        </w:trPr>
        <w:tc>
          <w:tcPr>
            <w:tcW w:w="235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5</w:t>
            </w:r>
          </w:p>
        </w:tc>
        <w:tc>
          <w:tcPr>
            <w:tcW w:w="84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Default="00CD633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IJ</w:t>
            </w:r>
            <w:bookmarkStart w:id="0" w:name="_GoBack"/>
            <w:bookmarkEnd w:id="0"/>
          </w:p>
          <w:p w:rsidR="00B26804" w:rsidRDefault="00B26804" w:rsidP="00950A73">
            <w:pPr>
              <w:pStyle w:val="NoSpacing"/>
              <w:rPr>
                <w:lang w:val="en-CA"/>
              </w:rPr>
            </w:pPr>
          </w:p>
          <w:p w:rsidR="00B26804" w:rsidRPr="00950A73" w:rsidRDefault="00B26804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573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F</w:t>
            </w:r>
          </w:p>
        </w:tc>
        <w:tc>
          <w:tcPr>
            <w:tcW w:w="41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12/08/60</w:t>
            </w:r>
          </w:p>
        </w:tc>
        <w:tc>
          <w:tcPr>
            <w:tcW w:w="576" w:type="pct"/>
            <w:shd w:val="clear" w:color="auto" w:fill="auto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23/04/18</w:t>
            </w:r>
          </w:p>
        </w:tc>
        <w:tc>
          <w:tcPr>
            <w:tcW w:w="1613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Chronic pain</w:t>
            </w: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Exam?</w:t>
            </w:r>
          </w:p>
          <w:p w:rsidR="00D778EA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Immunizations?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741" w:type="pct"/>
            <w:shd w:val="clear" w:color="auto" w:fill="auto"/>
          </w:tcPr>
          <w:p w:rsid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Ongoing </w:t>
            </w:r>
            <w:proofErr w:type="spellStart"/>
            <w:r>
              <w:rPr>
                <w:lang w:val="en-CA"/>
              </w:rPr>
              <w:t>rx</w:t>
            </w:r>
            <w:proofErr w:type="spellEnd"/>
            <w:r>
              <w:rPr>
                <w:lang w:val="en-CA"/>
              </w:rPr>
              <w:t xml:space="preserve"> for </w:t>
            </w:r>
            <w:proofErr w:type="spellStart"/>
            <w:r>
              <w:rPr>
                <w:lang w:val="en-CA"/>
              </w:rPr>
              <w:t>vesicare</w:t>
            </w:r>
            <w:proofErr w:type="spellEnd"/>
            <w:r>
              <w:rPr>
                <w:lang w:val="en-CA"/>
              </w:rPr>
              <w:t xml:space="preserve"> – no dx.</w:t>
            </w:r>
          </w:p>
          <w:p w:rsidR="00D778EA" w:rsidRPr="00950A73" w:rsidRDefault="00D778EA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Ongoing </w:t>
            </w:r>
            <w:proofErr w:type="spellStart"/>
            <w:r>
              <w:rPr>
                <w:lang w:val="en-CA"/>
              </w:rPr>
              <w:t>rx</w:t>
            </w:r>
            <w:proofErr w:type="spellEnd"/>
            <w:r>
              <w:rPr>
                <w:lang w:val="en-CA"/>
              </w:rPr>
              <w:t xml:space="preserve"> for zopiclone.</w:t>
            </w:r>
          </w:p>
        </w:tc>
      </w:tr>
    </w:tbl>
    <w:p w:rsidR="00DF39DA" w:rsidRDefault="00DF39DA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  <w:rPr>
          <w:b/>
        </w:rPr>
      </w:pPr>
      <w:r>
        <w:rPr>
          <w:b/>
        </w:rPr>
        <w:t>OVERVIEW OF CHARTS</w:t>
      </w:r>
    </w:p>
    <w:p w:rsidR="00560841" w:rsidRDefault="00560841" w:rsidP="00950A73">
      <w:pPr>
        <w:pStyle w:val="NoSpacing"/>
        <w:rPr>
          <w:b/>
        </w:rPr>
      </w:pPr>
    </w:p>
    <w:p w:rsidR="00560841" w:rsidRDefault="00560841" w:rsidP="00950A73">
      <w:pPr>
        <w:pStyle w:val="NoSpacing"/>
        <w:rPr>
          <w:b/>
        </w:rPr>
      </w:pPr>
      <w:r>
        <w:rPr>
          <w:b/>
        </w:rPr>
        <w:t xml:space="preserve">Please complete this section </w:t>
      </w:r>
      <w:proofErr w:type="gramStart"/>
      <w:r>
        <w:rPr>
          <w:b/>
        </w:rPr>
        <w:t>taking into account</w:t>
      </w:r>
      <w:proofErr w:type="gramEnd"/>
      <w:r>
        <w:rPr>
          <w:b/>
        </w:rPr>
        <w:t xml:space="preserve"> all charts reviewed.</w:t>
      </w:r>
    </w:p>
    <w:p w:rsidR="00950A73" w:rsidRPr="00950A73" w:rsidRDefault="00950A73" w:rsidP="00950A73">
      <w:pPr>
        <w:pStyle w:val="NoSpacing"/>
        <w:rPr>
          <w:b/>
        </w:rPr>
      </w:pPr>
    </w:p>
    <w:p w:rsidR="00950A73" w:rsidRDefault="00950A73" w:rsidP="00950A73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0"/>
        <w:gridCol w:w="1661"/>
        <w:gridCol w:w="1800"/>
        <w:gridCol w:w="3504"/>
      </w:tblGrid>
      <w:tr w:rsidR="00950A73" w:rsidRPr="00950A73" w:rsidTr="006E6D25">
        <w:trPr>
          <w:trHeight w:hRule="exact" w:val="577"/>
        </w:trPr>
        <w:tc>
          <w:tcPr>
            <w:tcW w:w="127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</w:tc>
        <w:tc>
          <w:tcPr>
            <w:tcW w:w="888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Satisfactory</w:t>
            </w:r>
          </w:p>
        </w:tc>
        <w:tc>
          <w:tcPr>
            <w:tcW w:w="962" w:type="pct"/>
            <w:shd w:val="pct15" w:color="auto" w:fill="auto"/>
            <w:vAlign w:val="bottom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Needs Improvement </w:t>
            </w:r>
          </w:p>
        </w:tc>
        <w:tc>
          <w:tcPr>
            <w:tcW w:w="1873" w:type="pct"/>
            <w:shd w:val="pct15" w:color="auto" w:fill="auto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</w:p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 xml:space="preserve"> Comments</w:t>
            </w:r>
          </w:p>
        </w:tc>
      </w:tr>
      <w:tr w:rsidR="00950A73" w:rsidRPr="00950A73" w:rsidTr="006E6D25">
        <w:trPr>
          <w:trHeight w:val="934"/>
        </w:trPr>
        <w:tc>
          <w:tcPr>
            <w:tcW w:w="1277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Medical Record Keeping</w:t>
            </w:r>
          </w:p>
        </w:tc>
        <w:tc>
          <w:tcPr>
            <w:tcW w:w="888" w:type="pct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37B28" w:rsidRPr="00950A73" w:rsidRDefault="00D37B2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          x</w:t>
            </w:r>
          </w:p>
        </w:tc>
        <w:tc>
          <w:tcPr>
            <w:tcW w:w="962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1873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  <w:tr w:rsidR="00950A73" w:rsidRPr="00950A73" w:rsidTr="006E6D25">
        <w:trPr>
          <w:trHeight w:val="934"/>
        </w:trPr>
        <w:tc>
          <w:tcPr>
            <w:tcW w:w="1277" w:type="pct"/>
            <w:shd w:val="pct15" w:color="auto" w:fill="auto"/>
            <w:vAlign w:val="center"/>
          </w:tcPr>
          <w:p w:rsidR="00950A73" w:rsidRPr="00950A73" w:rsidRDefault="00950A73" w:rsidP="00950A73">
            <w:pPr>
              <w:pStyle w:val="NoSpacing"/>
              <w:rPr>
                <w:b/>
                <w:lang w:val="en-CA"/>
              </w:rPr>
            </w:pPr>
            <w:r w:rsidRPr="00950A73">
              <w:rPr>
                <w:b/>
                <w:lang w:val="en-CA"/>
              </w:rPr>
              <w:t>Chronic Disease Management</w:t>
            </w:r>
          </w:p>
        </w:tc>
        <w:tc>
          <w:tcPr>
            <w:tcW w:w="888" w:type="pct"/>
          </w:tcPr>
          <w:p w:rsidR="00950A73" w:rsidRDefault="00950A73" w:rsidP="00950A73">
            <w:pPr>
              <w:pStyle w:val="NoSpacing"/>
              <w:rPr>
                <w:lang w:val="en-CA"/>
              </w:rPr>
            </w:pPr>
          </w:p>
          <w:p w:rsidR="00D37B28" w:rsidRPr="00950A73" w:rsidRDefault="00D37B28" w:rsidP="00950A7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         x</w:t>
            </w:r>
          </w:p>
        </w:tc>
        <w:tc>
          <w:tcPr>
            <w:tcW w:w="962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  <w:tc>
          <w:tcPr>
            <w:tcW w:w="1873" w:type="pct"/>
          </w:tcPr>
          <w:p w:rsidR="00950A73" w:rsidRPr="00950A73" w:rsidRDefault="00950A73" w:rsidP="00950A73">
            <w:pPr>
              <w:pStyle w:val="NoSpacing"/>
              <w:rPr>
                <w:lang w:val="en-CA"/>
              </w:rPr>
            </w:pPr>
          </w:p>
        </w:tc>
      </w:tr>
    </w:tbl>
    <w:p w:rsidR="00950A73" w:rsidRDefault="00950A73" w:rsidP="00950A73">
      <w:pPr>
        <w:pStyle w:val="NoSpacing"/>
      </w:pPr>
    </w:p>
    <w:p w:rsidR="00B26804" w:rsidRDefault="00B26804" w:rsidP="00950A73">
      <w:pPr>
        <w:pStyle w:val="NoSpacing"/>
      </w:pPr>
    </w:p>
    <w:p w:rsidR="00B26804" w:rsidRDefault="00B26804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Default="00950A73" w:rsidP="00950A73">
      <w:pPr>
        <w:pStyle w:val="NoSpacing"/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O</w:t>
      </w:r>
      <w:r>
        <w:rPr>
          <w:b/>
          <w:bCs/>
          <w:lang w:val="en-CA"/>
        </w:rPr>
        <w:t>VERALL ASSESSMENT</w:t>
      </w:r>
    </w:p>
    <w:p w:rsidR="00950A73" w:rsidRPr="00950A73" w:rsidRDefault="00950A73" w:rsidP="00950A73">
      <w:pPr>
        <w:pStyle w:val="NoSpacing"/>
        <w:rPr>
          <w:lang w:val="en-CA"/>
        </w:rPr>
      </w:pPr>
    </w:p>
    <w:p w:rsidR="00950A73" w:rsidRPr="00950A73" w:rsidRDefault="00950A73" w:rsidP="00950A73">
      <w:pPr>
        <w:pStyle w:val="NoSpacing"/>
        <w:rPr>
          <w:bCs/>
          <w:lang w:val="en-CA"/>
        </w:rPr>
      </w:pPr>
      <w:r w:rsidRPr="00950A73">
        <w:rPr>
          <w:b/>
          <w:bCs/>
          <w:lang w:val="en-CA"/>
        </w:rPr>
        <w:t>Meets standards of care:</w:t>
      </w:r>
      <w:r w:rsidRPr="00950A73">
        <w:rPr>
          <w:b/>
          <w:bCs/>
          <w:lang w:val="en-CA"/>
        </w:rPr>
        <w:tab/>
      </w:r>
      <w:r w:rsidRPr="00950A73">
        <w:rPr>
          <w:b/>
          <w:bCs/>
          <w:lang w:val="en-CA"/>
        </w:rPr>
        <w:tab/>
      </w:r>
      <w:r w:rsidRPr="00950A73">
        <w:rPr>
          <w:bCs/>
          <w:lang w:val="en-CA"/>
        </w:rPr>
        <w:sym w:font="Wingdings" w:char="F071"/>
      </w:r>
      <w:r w:rsidR="00D37B28">
        <w:rPr>
          <w:bCs/>
          <w:lang w:val="en-CA"/>
        </w:rPr>
        <w:t>x</w:t>
      </w:r>
      <w:r w:rsidRPr="00950A73">
        <w:rPr>
          <w:bCs/>
          <w:lang w:val="en-CA"/>
        </w:rPr>
        <w:t xml:space="preserve"> </w:t>
      </w:r>
      <w:proofErr w:type="gramStart"/>
      <w:r w:rsidRPr="00950A73">
        <w:rPr>
          <w:bCs/>
          <w:lang w:val="en-CA"/>
        </w:rPr>
        <w:t xml:space="preserve">Yes  </w:t>
      </w:r>
      <w:r w:rsidRPr="00950A73">
        <w:rPr>
          <w:bCs/>
          <w:lang w:val="en-CA"/>
        </w:rPr>
        <w:tab/>
      </w:r>
      <w:proofErr w:type="gramEnd"/>
      <w:r w:rsidRPr="00950A73">
        <w:rPr>
          <w:bCs/>
          <w:lang w:val="en-CA"/>
        </w:rPr>
        <w:tab/>
      </w:r>
      <w:r w:rsidRPr="00950A73">
        <w:rPr>
          <w:bCs/>
          <w:lang w:val="en-CA"/>
        </w:rPr>
        <w:sym w:font="Wingdings" w:char="F071"/>
      </w:r>
      <w:r w:rsidRPr="00950A73">
        <w:rPr>
          <w:bCs/>
          <w:lang w:val="en-CA"/>
        </w:rPr>
        <w:t xml:space="preserve"> No   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Comments: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D37B28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Chronic care – sees patients regularly.  Good documentation of phone calls.</w:t>
            </w: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560841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  <w:rPr>
          <w:b/>
          <w:bCs/>
          <w:lang w:val="en-CA"/>
        </w:rPr>
      </w:pPr>
    </w:p>
    <w:p w:rsidR="00950A73" w:rsidRDefault="00950A73" w:rsidP="00950A73">
      <w:pPr>
        <w:pStyle w:val="NoSpacing"/>
        <w:rPr>
          <w:b/>
          <w:bCs/>
          <w:lang w:val="en-CA"/>
        </w:rPr>
      </w:pPr>
    </w:p>
    <w:p w:rsidR="00950A73" w:rsidRDefault="00950A73" w:rsidP="00950A73">
      <w:pPr>
        <w:pStyle w:val="NoSpacing"/>
        <w:rPr>
          <w:b/>
          <w:bCs/>
          <w:lang w:val="en-CA"/>
        </w:rPr>
      </w:pPr>
    </w:p>
    <w:p w:rsidR="00560841" w:rsidRDefault="00560841" w:rsidP="00950A73">
      <w:pPr>
        <w:pStyle w:val="NoSpacing"/>
        <w:rPr>
          <w:b/>
          <w:bCs/>
          <w:lang w:val="en-CA"/>
        </w:rPr>
      </w:pPr>
    </w:p>
    <w:p w:rsidR="00560841" w:rsidRPr="00950A73" w:rsidRDefault="00560841" w:rsidP="00950A73">
      <w:pPr>
        <w:pStyle w:val="NoSpacing"/>
        <w:rPr>
          <w:b/>
          <w:bCs/>
          <w:lang w:val="en-CA"/>
        </w:rPr>
      </w:pPr>
    </w:p>
    <w:p w:rsidR="00B26804" w:rsidRDefault="00B26804" w:rsidP="00950A73">
      <w:pPr>
        <w:pStyle w:val="NoSpacing"/>
        <w:rPr>
          <w:b/>
          <w:bCs/>
          <w:lang w:val="en-CA"/>
        </w:rPr>
      </w:pPr>
    </w:p>
    <w:p w:rsidR="00B26804" w:rsidRDefault="00B26804" w:rsidP="00950A73">
      <w:pPr>
        <w:pStyle w:val="NoSpacing"/>
        <w:rPr>
          <w:b/>
          <w:bCs/>
          <w:lang w:val="en-CA"/>
        </w:rPr>
      </w:pP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  <w:r w:rsidRPr="00950A73">
        <w:rPr>
          <w:b/>
          <w:bCs/>
          <w:lang w:val="en-CA"/>
        </w:rPr>
        <w:t>Practice improvement Recommendations:</w:t>
      </w:r>
    </w:p>
    <w:p w:rsidR="00950A73" w:rsidRPr="00950A73" w:rsidRDefault="00950A73" w:rsidP="00950A73">
      <w:pPr>
        <w:pStyle w:val="NoSpacing"/>
        <w:rPr>
          <w:b/>
          <w:bCs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D37B28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Better documentation of immunizations.  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D37B28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Use of flow sheets?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D37B28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Regular medication reviews.  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D37B28" w:rsidP="00950A73">
            <w:pPr>
              <w:pStyle w:val="NoSpacing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Better documentation or regular performance of pertinent physical exams.  </w:t>
            </w: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  <w:tr w:rsidR="00950A73" w:rsidRPr="00950A73" w:rsidTr="00950A73">
        <w:trPr>
          <w:trHeight w:hRule="exact" w:val="576"/>
        </w:trPr>
        <w:tc>
          <w:tcPr>
            <w:tcW w:w="9350" w:type="dxa"/>
          </w:tcPr>
          <w:p w:rsidR="00950A73" w:rsidRPr="00950A73" w:rsidRDefault="00950A73" w:rsidP="00950A73">
            <w:pPr>
              <w:pStyle w:val="NoSpacing"/>
              <w:rPr>
                <w:b/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  <w:rPr>
          <w:lang w:val="en-CA"/>
        </w:rPr>
      </w:pPr>
    </w:p>
    <w:p w:rsidR="00950A73" w:rsidRDefault="00950A73" w:rsidP="00950A73">
      <w:pPr>
        <w:pStyle w:val="NoSpacing"/>
        <w:rPr>
          <w:lang w:val="en-CA"/>
        </w:rPr>
      </w:pPr>
    </w:p>
    <w:p w:rsidR="00950A73" w:rsidRPr="00950A73" w:rsidRDefault="00950A73" w:rsidP="00950A73">
      <w:pPr>
        <w:pStyle w:val="NoSpacing"/>
        <w:rPr>
          <w:lang w:val="en-CA"/>
        </w:rPr>
      </w:pPr>
    </w:p>
    <w:tbl>
      <w:tblPr>
        <w:tblStyle w:val="TableGrid"/>
        <w:tblW w:w="5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6"/>
        <w:gridCol w:w="236"/>
        <w:gridCol w:w="3236"/>
        <w:gridCol w:w="236"/>
        <w:gridCol w:w="2496"/>
      </w:tblGrid>
      <w:tr w:rsidR="00950A73" w:rsidRPr="00950A73" w:rsidTr="006E6D25"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36" w:type="dxa"/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950A73" w:rsidRPr="00950A73" w:rsidRDefault="00950A73" w:rsidP="00950A73">
            <w:pPr>
              <w:pStyle w:val="NoSpacing"/>
              <w:rPr>
                <w:bCs/>
                <w:lang w:val="en-CA"/>
              </w:rPr>
            </w:pPr>
          </w:p>
        </w:tc>
      </w:tr>
    </w:tbl>
    <w:p w:rsidR="00950A73" w:rsidRDefault="00950A73" w:rsidP="00950A73">
      <w:pPr>
        <w:pStyle w:val="NoSpacing"/>
      </w:pPr>
      <w:r>
        <w:t xml:space="preserve"> Signature</w:t>
      </w:r>
      <w:r>
        <w:tab/>
      </w:r>
      <w:r>
        <w:tab/>
      </w:r>
      <w:r>
        <w:tab/>
      </w:r>
      <w:r>
        <w:tab/>
        <w:t xml:space="preserve">Auditor Name </w:t>
      </w:r>
      <w:r>
        <w:tab/>
      </w:r>
      <w:r>
        <w:tab/>
      </w:r>
      <w:r>
        <w:tab/>
      </w:r>
      <w:r>
        <w:tab/>
        <w:t>Date</w:t>
      </w:r>
    </w:p>
    <w:sectPr w:rsidR="00950A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73" w:rsidRDefault="00950A73" w:rsidP="00950A73">
      <w:pPr>
        <w:spacing w:after="0" w:line="240" w:lineRule="auto"/>
      </w:pPr>
      <w:r>
        <w:separator/>
      </w:r>
    </w:p>
  </w:endnote>
  <w:endnote w:type="continuationSeparator" w:id="0">
    <w:p w:rsidR="00950A73" w:rsidRDefault="00950A73" w:rsidP="009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543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841" w:rsidRDefault="005608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841" w:rsidRPr="00560841" w:rsidRDefault="00B26804">
    <w:pPr>
      <w:pStyle w:val="Footer"/>
      <w:rPr>
        <w:sz w:val="16"/>
        <w:szCs w:val="16"/>
      </w:rPr>
    </w:pPr>
    <w:r>
      <w:rPr>
        <w:sz w:val="16"/>
        <w:szCs w:val="16"/>
      </w:rPr>
      <w:t>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73" w:rsidRDefault="00950A73" w:rsidP="00950A73">
      <w:pPr>
        <w:spacing w:after="0" w:line="240" w:lineRule="auto"/>
      </w:pPr>
      <w:r>
        <w:separator/>
      </w:r>
    </w:p>
  </w:footnote>
  <w:footnote w:type="continuationSeparator" w:id="0">
    <w:p w:rsidR="00950A73" w:rsidRDefault="00950A73" w:rsidP="0095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73" w:rsidRDefault="00950A73">
    <w:pPr>
      <w:pStyle w:val="Header"/>
    </w:pPr>
    <w:r>
      <w:rPr>
        <w:noProof/>
      </w:rPr>
      <w:drawing>
        <wp:inline distT="0" distB="0" distL="0" distR="0">
          <wp:extent cx="2371725" cy="1000125"/>
          <wp:effectExtent l="0" t="0" r="9525" b="9525"/>
          <wp:docPr id="1" name="Picture 1" descr="C:\Users\msinger\AppData\Local\Microsoft\Windows\INetCache\Content.Word\Transparen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inger\AppData\Local\Microsoft\Windows\INetCache\Content.Word\Transparent 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3"/>
    <w:rsid w:val="00560841"/>
    <w:rsid w:val="005C7680"/>
    <w:rsid w:val="006D692D"/>
    <w:rsid w:val="00950A73"/>
    <w:rsid w:val="00B26804"/>
    <w:rsid w:val="00CD6338"/>
    <w:rsid w:val="00D37B28"/>
    <w:rsid w:val="00D778EA"/>
    <w:rsid w:val="00DF39DA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4A63"/>
  <w15:chartTrackingRefBased/>
  <w15:docId w15:val="{86BBD003-A01F-43CA-B907-4D4EDDFC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A73"/>
    <w:pPr>
      <w:spacing w:after="0" w:line="240" w:lineRule="auto"/>
    </w:pPr>
  </w:style>
  <w:style w:type="table" w:styleId="TableGrid">
    <w:name w:val="Table Grid"/>
    <w:basedOn w:val="TableNormal"/>
    <w:rsid w:val="0095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73"/>
  </w:style>
  <w:style w:type="paragraph" w:styleId="Footer">
    <w:name w:val="footer"/>
    <w:basedOn w:val="Normal"/>
    <w:link w:val="FooterChar"/>
    <w:uiPriority w:val="99"/>
    <w:unhideWhenUsed/>
    <w:rsid w:val="009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</dc:creator>
  <cp:keywords/>
  <dc:description/>
  <cp:lastModifiedBy>Marilyn Singer</cp:lastModifiedBy>
  <cp:revision>3</cp:revision>
  <dcterms:created xsi:type="dcterms:W3CDTF">2018-09-04T19:12:00Z</dcterms:created>
  <dcterms:modified xsi:type="dcterms:W3CDTF">2019-03-26T20:10:00Z</dcterms:modified>
</cp:coreProperties>
</file>